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F34F" w14:textId="77777777" w:rsidR="007A3EC8" w:rsidRDefault="009E3BF0">
      <w:pPr>
        <w:spacing w:after="0"/>
        <w:ind w:left="3157"/>
      </w:pPr>
      <w:r>
        <w:rPr>
          <w:noProof/>
        </w:rPr>
        <w:drawing>
          <wp:inline distT="0" distB="0" distL="0" distR="0" wp14:anchorId="08F610C5" wp14:editId="62EE0C6A">
            <wp:extent cx="1508379" cy="75819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8379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215BC" w14:textId="77777777" w:rsidR="007A3EC8" w:rsidRDefault="009E3BF0">
      <w:pPr>
        <w:spacing w:after="0"/>
        <w:ind w:right="3518"/>
      </w:pPr>
      <w:r>
        <w:t xml:space="preserve"> </w:t>
      </w:r>
    </w:p>
    <w:tbl>
      <w:tblPr>
        <w:tblStyle w:val="TableGrid"/>
        <w:tblW w:w="9060" w:type="dxa"/>
        <w:tblInd w:w="7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3551"/>
        <w:gridCol w:w="2756"/>
        <w:gridCol w:w="2753"/>
      </w:tblGrid>
      <w:tr w:rsidR="007A3EC8" w14:paraId="4D07F6CB" w14:textId="77777777">
        <w:trPr>
          <w:trHeight w:val="769"/>
        </w:trPr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08A6D6" w14:textId="0B418F3C" w:rsidR="007A3EC8" w:rsidRDefault="009E3BF0" w:rsidP="00DC64F1">
            <w:pPr>
              <w:ind w:right="1784"/>
              <w:jc w:val="right"/>
            </w:pPr>
            <w:r>
              <w:rPr>
                <w:rFonts w:ascii="Arial" w:eastAsia="Arial" w:hAnsi="Arial" w:cs="Arial"/>
                <w:b/>
              </w:rPr>
              <w:t>Cenník krátkodobého užívania priest</w:t>
            </w:r>
            <w:r w:rsidR="00B03518">
              <w:rPr>
                <w:rFonts w:ascii="Arial" w:eastAsia="Arial" w:hAnsi="Arial" w:cs="Arial"/>
                <w:b/>
              </w:rPr>
              <w:t>orov</w:t>
            </w:r>
          </w:p>
        </w:tc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53BE8" w14:textId="68CAD646" w:rsidR="007A3EC8" w:rsidRDefault="007A3EC8" w:rsidP="00B03518"/>
        </w:tc>
      </w:tr>
      <w:tr w:rsidR="007A3EC8" w14:paraId="2553CA0C" w14:textId="77777777">
        <w:trPr>
          <w:trHeight w:val="262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939679" w14:textId="77777777" w:rsidR="007A3EC8" w:rsidRDefault="009E3BF0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Miestnosť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0079CC" w14:textId="77777777" w:rsidR="007A3EC8" w:rsidRDefault="009E3BF0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Výmera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4D58C9" w14:textId="2E9C2748" w:rsidR="007A3EC8" w:rsidRDefault="009E3BF0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</w:rPr>
              <w:t>Cena</w:t>
            </w:r>
            <w:r w:rsidR="00DC64F1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/</w:t>
            </w:r>
            <w:r w:rsidR="00DC64F1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hod. </w:t>
            </w:r>
          </w:p>
        </w:tc>
      </w:tr>
      <w:tr w:rsidR="007A3EC8" w14:paraId="1FD0AD52" w14:textId="77777777" w:rsidTr="00DC64F1">
        <w:trPr>
          <w:trHeight w:val="253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FC96" w14:textId="77777777" w:rsidR="007A3EC8" w:rsidRDefault="009E3BF0">
            <w:pPr>
              <w:ind w:left="108"/>
            </w:pPr>
            <w:r>
              <w:rPr>
                <w:rFonts w:ascii="Arial" w:eastAsia="Arial" w:hAnsi="Arial" w:cs="Arial"/>
                <w:b/>
              </w:rPr>
              <w:t>Prednášková sála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D23E" w14:textId="2410A57E" w:rsidR="007A3EC8" w:rsidRPr="00DC64F1" w:rsidRDefault="009E3BF0" w:rsidP="00DC64F1">
            <w:pPr>
              <w:ind w:right="933"/>
              <w:jc w:val="right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73,21 m</w:t>
            </w:r>
            <w:r w:rsidRPr="00DC64F1"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86DD" w14:textId="3257B1A3" w:rsidR="007A3EC8" w:rsidRPr="00DC64F1" w:rsidRDefault="009E3BF0">
            <w:pPr>
              <w:ind w:left="1"/>
              <w:jc w:val="center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3</w:t>
            </w:r>
            <w:r w:rsidR="00B03518" w:rsidRPr="00DC64F1">
              <w:rPr>
                <w:rFonts w:ascii="Arial" w:eastAsia="Arial" w:hAnsi="Arial" w:cs="Arial"/>
              </w:rPr>
              <w:t xml:space="preserve">3 </w:t>
            </w:r>
            <w:r w:rsidRPr="00DC64F1">
              <w:rPr>
                <w:rFonts w:ascii="Arial" w:eastAsia="Arial" w:hAnsi="Arial" w:cs="Arial"/>
              </w:rPr>
              <w:t xml:space="preserve">Eur </w:t>
            </w:r>
          </w:p>
        </w:tc>
      </w:tr>
      <w:tr w:rsidR="007A3EC8" w14:paraId="5CD3923F" w14:textId="77777777" w:rsidTr="00DC64F1">
        <w:trPr>
          <w:trHeight w:val="303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DEE2" w14:textId="77777777" w:rsidR="007A3EC8" w:rsidRDefault="009E3BF0">
            <w:pPr>
              <w:ind w:left="108"/>
            </w:pPr>
            <w:proofErr w:type="spellStart"/>
            <w:r>
              <w:rPr>
                <w:rFonts w:ascii="Arial" w:eastAsia="Arial" w:hAnsi="Arial" w:cs="Arial"/>
                <w:b/>
              </w:rPr>
              <w:t>Eventová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miestnosť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5181" w14:textId="2DA99AC8" w:rsidR="007A3EC8" w:rsidRPr="00DC64F1" w:rsidRDefault="009E3BF0" w:rsidP="00DC64F1">
            <w:pPr>
              <w:ind w:right="933"/>
              <w:jc w:val="right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61,6 m</w:t>
            </w:r>
            <w:r w:rsidRPr="00DC64F1"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8DB1" w14:textId="52D8D833" w:rsidR="007A3EC8" w:rsidRPr="00DC64F1" w:rsidRDefault="009E3BF0">
            <w:pPr>
              <w:ind w:left="1"/>
              <w:jc w:val="center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2</w:t>
            </w:r>
            <w:r w:rsidR="00B03518" w:rsidRPr="00DC64F1">
              <w:rPr>
                <w:rFonts w:ascii="Arial" w:eastAsia="Arial" w:hAnsi="Arial" w:cs="Arial"/>
              </w:rPr>
              <w:t>8</w:t>
            </w:r>
            <w:r w:rsidRPr="00DC64F1">
              <w:rPr>
                <w:rFonts w:ascii="Arial" w:eastAsia="Arial" w:hAnsi="Arial" w:cs="Arial"/>
              </w:rPr>
              <w:t xml:space="preserve"> Eur </w:t>
            </w:r>
          </w:p>
        </w:tc>
      </w:tr>
      <w:tr w:rsidR="007A3EC8" w14:paraId="40646B24" w14:textId="77777777" w:rsidTr="00DC64F1">
        <w:trPr>
          <w:trHeight w:val="239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57A6" w14:textId="77777777" w:rsidR="007A3EC8" w:rsidRDefault="009E3BF0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Zasadačka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5033" w14:textId="5EA3B37C" w:rsidR="007A3EC8" w:rsidRPr="00DC64F1" w:rsidRDefault="009E3BF0" w:rsidP="00DC64F1">
            <w:pPr>
              <w:ind w:right="933"/>
              <w:jc w:val="right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28 m</w:t>
            </w:r>
            <w:r w:rsidRPr="00DC64F1"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86A6" w14:textId="47003112" w:rsidR="007A3EC8" w:rsidRPr="00DC64F1" w:rsidRDefault="009E3BF0">
            <w:pPr>
              <w:ind w:left="1"/>
              <w:jc w:val="center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1</w:t>
            </w:r>
            <w:r w:rsidR="00B03518" w:rsidRPr="00DC64F1">
              <w:rPr>
                <w:rFonts w:ascii="Arial" w:eastAsia="Arial" w:hAnsi="Arial" w:cs="Arial"/>
              </w:rPr>
              <w:t>7</w:t>
            </w:r>
            <w:r w:rsidRPr="00DC64F1">
              <w:rPr>
                <w:rFonts w:ascii="Arial" w:eastAsia="Arial" w:hAnsi="Arial" w:cs="Arial"/>
              </w:rPr>
              <w:t xml:space="preserve"> Eur </w:t>
            </w:r>
          </w:p>
        </w:tc>
      </w:tr>
      <w:tr w:rsidR="007A3EC8" w14:paraId="3075DEAA" w14:textId="77777777" w:rsidTr="00DC64F1">
        <w:trPr>
          <w:trHeight w:val="34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1FF0" w14:textId="3909EA38" w:rsidR="007A3EC8" w:rsidRDefault="00B03518">
            <w:pPr>
              <w:ind w:left="108"/>
            </w:pPr>
            <w:proofErr w:type="spellStart"/>
            <w:r>
              <w:rPr>
                <w:rFonts w:ascii="Arial" w:eastAsia="Arial" w:hAnsi="Arial" w:cs="Arial"/>
                <w:b/>
              </w:rPr>
              <w:t>Prestrešené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átrium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2E8D" w14:textId="49298B2A" w:rsidR="007A3EC8" w:rsidRPr="00DC64F1" w:rsidRDefault="009E3BF0" w:rsidP="00DC64F1">
            <w:pPr>
              <w:ind w:right="933"/>
              <w:jc w:val="right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200 m</w:t>
            </w:r>
            <w:r w:rsidRPr="00DC64F1"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B470" w14:textId="32C839CC" w:rsidR="007A3EC8" w:rsidRPr="00DC64F1" w:rsidRDefault="009E3BF0">
            <w:pPr>
              <w:ind w:left="1"/>
              <w:jc w:val="center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7</w:t>
            </w:r>
            <w:r w:rsidR="00B03518" w:rsidRPr="00DC64F1">
              <w:rPr>
                <w:rFonts w:ascii="Arial" w:eastAsia="Arial" w:hAnsi="Arial" w:cs="Arial"/>
              </w:rPr>
              <w:t>7</w:t>
            </w:r>
            <w:r w:rsidRPr="00DC64F1">
              <w:rPr>
                <w:rFonts w:ascii="Arial" w:eastAsia="Arial" w:hAnsi="Arial" w:cs="Arial"/>
              </w:rPr>
              <w:t xml:space="preserve"> Eur </w:t>
            </w:r>
          </w:p>
        </w:tc>
      </w:tr>
      <w:tr w:rsidR="007A3EC8" w14:paraId="2370639C" w14:textId="77777777" w:rsidTr="00DC64F1">
        <w:trPr>
          <w:trHeight w:val="270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FF84" w14:textId="77777777" w:rsidR="007A3EC8" w:rsidRDefault="009E3BF0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Skúšobňa č. 1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4A09" w14:textId="59CCB268" w:rsidR="007A3EC8" w:rsidRPr="00DC64F1" w:rsidRDefault="009E3BF0" w:rsidP="00DC64F1">
            <w:pPr>
              <w:ind w:right="933"/>
              <w:jc w:val="right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45,95 m</w:t>
            </w:r>
            <w:r w:rsidRPr="00DC64F1"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285D" w14:textId="21F5350A" w:rsidR="007A3EC8" w:rsidRPr="00DC64F1" w:rsidRDefault="009E3BF0">
            <w:pPr>
              <w:ind w:left="1"/>
              <w:jc w:val="center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1</w:t>
            </w:r>
            <w:r w:rsidR="00B03518" w:rsidRPr="00DC64F1">
              <w:rPr>
                <w:rFonts w:ascii="Arial" w:eastAsia="Arial" w:hAnsi="Arial" w:cs="Arial"/>
              </w:rPr>
              <w:t>9</w:t>
            </w:r>
            <w:r w:rsidRPr="00DC64F1">
              <w:rPr>
                <w:rFonts w:ascii="Arial" w:eastAsia="Arial" w:hAnsi="Arial" w:cs="Arial"/>
              </w:rPr>
              <w:t xml:space="preserve"> Eur </w:t>
            </w:r>
          </w:p>
        </w:tc>
      </w:tr>
      <w:tr w:rsidR="007A3EC8" w14:paraId="1A8B1306" w14:textId="77777777" w:rsidTr="00DC64F1">
        <w:trPr>
          <w:trHeight w:val="349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824E" w14:textId="570093E1" w:rsidR="007A3EC8" w:rsidRDefault="009E3BF0">
            <w:pPr>
              <w:ind w:left="108"/>
            </w:pPr>
            <w:proofErr w:type="spellStart"/>
            <w:r>
              <w:rPr>
                <w:rFonts w:ascii="Arial" w:eastAsia="Arial" w:hAnsi="Arial" w:cs="Arial"/>
                <w:b/>
              </w:rPr>
              <w:t>FabLAB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 w:rsidR="00B03518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5AD" w14:textId="1CE52C0E" w:rsidR="007A3EC8" w:rsidRPr="00DC64F1" w:rsidRDefault="009E3BF0" w:rsidP="00DC64F1">
            <w:pPr>
              <w:ind w:right="933"/>
              <w:jc w:val="right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4</w:t>
            </w:r>
            <w:r w:rsidR="00B03518" w:rsidRPr="00DC64F1">
              <w:rPr>
                <w:rFonts w:ascii="Arial" w:eastAsia="Arial" w:hAnsi="Arial" w:cs="Arial"/>
              </w:rPr>
              <w:t>5</w:t>
            </w:r>
            <w:r w:rsidRPr="00DC64F1">
              <w:rPr>
                <w:rFonts w:ascii="Arial" w:eastAsia="Arial" w:hAnsi="Arial" w:cs="Arial"/>
              </w:rPr>
              <w:t>,</w:t>
            </w:r>
            <w:r w:rsidR="00B03518" w:rsidRPr="00DC64F1">
              <w:rPr>
                <w:rFonts w:ascii="Arial" w:eastAsia="Arial" w:hAnsi="Arial" w:cs="Arial"/>
              </w:rPr>
              <w:t>44</w:t>
            </w:r>
            <w:r w:rsidRPr="00DC64F1">
              <w:rPr>
                <w:rFonts w:ascii="Arial" w:eastAsia="Arial" w:hAnsi="Arial" w:cs="Arial"/>
              </w:rPr>
              <w:t xml:space="preserve"> m</w:t>
            </w:r>
            <w:r w:rsidRPr="00DC64F1"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4170" w14:textId="5858F2F3" w:rsidR="007A3EC8" w:rsidRPr="00DC64F1" w:rsidRDefault="009E3BF0">
            <w:pPr>
              <w:ind w:left="1"/>
              <w:jc w:val="center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4</w:t>
            </w:r>
            <w:r w:rsidR="00B03518" w:rsidRPr="00DC64F1">
              <w:rPr>
                <w:rFonts w:ascii="Arial" w:eastAsia="Arial" w:hAnsi="Arial" w:cs="Arial"/>
              </w:rPr>
              <w:t>9</w:t>
            </w:r>
            <w:r w:rsidRPr="00DC64F1">
              <w:rPr>
                <w:rFonts w:ascii="Arial" w:eastAsia="Arial" w:hAnsi="Arial" w:cs="Arial"/>
              </w:rPr>
              <w:t xml:space="preserve"> Eur </w:t>
            </w:r>
          </w:p>
        </w:tc>
      </w:tr>
      <w:tr w:rsidR="00B03518" w14:paraId="7CC4D619" w14:textId="77777777" w:rsidTr="00DC64F1">
        <w:trPr>
          <w:trHeight w:val="273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1204" w14:textId="57CE6765" w:rsidR="00B03518" w:rsidRDefault="00B03518">
            <w:pPr>
              <w:ind w:left="108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FabLAB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D342" w14:textId="3A49DAF1" w:rsidR="00B03518" w:rsidRPr="00DC64F1" w:rsidRDefault="00B03518" w:rsidP="00DC64F1">
            <w:pPr>
              <w:ind w:right="933"/>
              <w:jc w:val="right"/>
              <w:rPr>
                <w:rFonts w:ascii="Arial" w:eastAsia="Arial" w:hAnsi="Arial" w:cs="Arial"/>
              </w:rPr>
            </w:pPr>
            <w:r w:rsidRPr="00DC64F1">
              <w:rPr>
                <w:rFonts w:ascii="Arial" w:eastAsia="Arial" w:hAnsi="Arial" w:cs="Arial"/>
              </w:rPr>
              <w:t>40,11 m</w:t>
            </w:r>
            <w:r w:rsidRPr="00DC64F1"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607A" w14:textId="0FA93F3F" w:rsidR="00B03518" w:rsidRPr="00DC64F1" w:rsidRDefault="00B03518">
            <w:pPr>
              <w:ind w:left="1"/>
              <w:jc w:val="center"/>
              <w:rPr>
                <w:rFonts w:ascii="Arial" w:eastAsia="Arial" w:hAnsi="Arial" w:cs="Arial"/>
              </w:rPr>
            </w:pPr>
            <w:r w:rsidRPr="00DC64F1">
              <w:rPr>
                <w:rFonts w:ascii="Arial" w:eastAsia="Arial" w:hAnsi="Arial" w:cs="Arial"/>
              </w:rPr>
              <w:t>21 Eur</w:t>
            </w:r>
          </w:p>
        </w:tc>
      </w:tr>
      <w:tr w:rsidR="007A3EC8" w14:paraId="4DBEC3BB" w14:textId="77777777" w:rsidTr="00DC64F1">
        <w:trPr>
          <w:trHeight w:val="353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7C88" w14:textId="77777777" w:rsidR="007A3EC8" w:rsidRDefault="009E3BF0">
            <w:pPr>
              <w:ind w:left="108"/>
            </w:pPr>
            <w:proofErr w:type="spellStart"/>
            <w:r>
              <w:rPr>
                <w:rFonts w:ascii="Arial" w:eastAsia="Arial" w:hAnsi="Arial" w:cs="Arial"/>
                <w:b/>
              </w:rPr>
              <w:t>MediaLAB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65D1" w14:textId="1ED7DA9F" w:rsidR="007A3EC8" w:rsidRPr="00DC64F1" w:rsidRDefault="009E3BF0" w:rsidP="00DC64F1">
            <w:pPr>
              <w:ind w:right="933"/>
              <w:jc w:val="right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48,78 m</w:t>
            </w:r>
            <w:r w:rsidRPr="00DC64F1"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D8CC" w14:textId="2CD90533" w:rsidR="007A3EC8" w:rsidRPr="00DC64F1" w:rsidRDefault="009E3BF0">
            <w:pPr>
              <w:ind w:left="1"/>
              <w:jc w:val="center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4</w:t>
            </w:r>
            <w:r w:rsidR="00B03518" w:rsidRPr="00DC64F1">
              <w:rPr>
                <w:rFonts w:ascii="Arial" w:eastAsia="Arial" w:hAnsi="Arial" w:cs="Arial"/>
              </w:rPr>
              <w:t>9</w:t>
            </w:r>
            <w:r w:rsidRPr="00DC64F1">
              <w:rPr>
                <w:rFonts w:ascii="Arial" w:eastAsia="Arial" w:hAnsi="Arial" w:cs="Arial"/>
              </w:rPr>
              <w:t xml:space="preserve"> Eur </w:t>
            </w:r>
          </w:p>
        </w:tc>
      </w:tr>
      <w:tr w:rsidR="007A3EC8" w14:paraId="04996C6C" w14:textId="77777777" w:rsidTr="00DC64F1">
        <w:trPr>
          <w:trHeight w:val="30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AA90" w14:textId="77777777" w:rsidR="007A3EC8" w:rsidRDefault="009E3BF0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Dielňa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10AE" w14:textId="59EACED1" w:rsidR="007A3EC8" w:rsidRPr="00DC64F1" w:rsidRDefault="009E3BF0" w:rsidP="00DC64F1">
            <w:pPr>
              <w:ind w:right="933"/>
              <w:jc w:val="right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>65,50 m</w:t>
            </w:r>
            <w:r w:rsidRPr="00DC64F1"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D028" w14:textId="128C8A3A" w:rsidR="007A3EC8" w:rsidRPr="00DC64F1" w:rsidRDefault="00B03518">
            <w:pPr>
              <w:ind w:left="1"/>
              <w:jc w:val="center"/>
              <w:rPr>
                <w:rFonts w:ascii="Arial" w:hAnsi="Arial" w:cs="Arial"/>
              </w:rPr>
            </w:pPr>
            <w:r w:rsidRPr="00DC64F1">
              <w:rPr>
                <w:rFonts w:ascii="Arial" w:eastAsia="Arial" w:hAnsi="Arial" w:cs="Arial"/>
              </w:rPr>
              <w:t xml:space="preserve">43 Eur </w:t>
            </w:r>
          </w:p>
        </w:tc>
      </w:tr>
      <w:tr w:rsidR="007A3EC8" w14:paraId="11D391E8" w14:textId="77777777" w:rsidTr="00DC64F1">
        <w:trPr>
          <w:trHeight w:val="372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AC1C" w14:textId="0657D50C" w:rsidR="007A3EC8" w:rsidRDefault="00B03518">
            <w:pPr>
              <w:ind w:left="108"/>
            </w:pPr>
            <w:r w:rsidRPr="00B03518">
              <w:rPr>
                <w:rFonts w:ascii="Arial" w:eastAsia="Arial" w:hAnsi="Arial" w:cs="Arial"/>
                <w:b/>
              </w:rPr>
              <w:t>Ateliér pre výtvarnú tvorbu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500A" w14:textId="09C94844" w:rsidR="007A3EC8" w:rsidRPr="00DC64F1" w:rsidRDefault="00B03518" w:rsidP="00DC64F1">
            <w:pPr>
              <w:ind w:right="933"/>
              <w:jc w:val="right"/>
              <w:rPr>
                <w:rFonts w:ascii="Arial" w:hAnsi="Arial" w:cs="Arial"/>
              </w:rPr>
            </w:pPr>
            <w:r w:rsidRPr="00DC64F1">
              <w:rPr>
                <w:rFonts w:ascii="Arial" w:hAnsi="Arial" w:cs="Arial"/>
              </w:rPr>
              <w:t>17,23 m</w:t>
            </w:r>
            <w:r w:rsidRPr="00DC64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6D5E" w14:textId="6CA2C311" w:rsidR="007A3EC8" w:rsidRPr="00DC64F1" w:rsidRDefault="00B03518">
            <w:pPr>
              <w:jc w:val="center"/>
              <w:rPr>
                <w:rFonts w:ascii="Arial" w:hAnsi="Arial" w:cs="Arial"/>
              </w:rPr>
            </w:pPr>
            <w:r w:rsidRPr="00DC64F1">
              <w:rPr>
                <w:rFonts w:ascii="Arial" w:hAnsi="Arial" w:cs="Arial"/>
              </w:rPr>
              <w:t>11 Eur</w:t>
            </w:r>
          </w:p>
        </w:tc>
      </w:tr>
      <w:tr w:rsidR="00FD7BC9" w14:paraId="5C363669" w14:textId="77777777" w:rsidTr="00DC64F1">
        <w:trPr>
          <w:trHeight w:val="372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FF45" w14:textId="2676B9E4" w:rsidR="00FD7BC9" w:rsidRPr="00B03518" w:rsidRDefault="00FD7BC9">
            <w:pPr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Pivnica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E97D" w14:textId="67D024B5" w:rsidR="00FD7BC9" w:rsidRPr="00DC64F1" w:rsidRDefault="00FD7BC9" w:rsidP="00DC64F1">
            <w:pPr>
              <w:ind w:right="93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44,09 m²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17C9" w14:textId="69BF6A49" w:rsidR="00FD7BC9" w:rsidRPr="00DC64F1" w:rsidRDefault="00FD7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Eur</w:t>
            </w:r>
          </w:p>
        </w:tc>
      </w:tr>
      <w:tr w:rsidR="00FD7BC9" w14:paraId="0EC835C5" w14:textId="77777777" w:rsidTr="00DC64F1">
        <w:trPr>
          <w:trHeight w:val="372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A95E" w14:textId="33F474C6" w:rsidR="00FD7BC9" w:rsidRPr="00B03518" w:rsidRDefault="00FD7BC9">
            <w:pPr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Pivnica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5164" w14:textId="01941244" w:rsidR="00FD7BC9" w:rsidRPr="00DC64F1" w:rsidRDefault="00FD7BC9" w:rsidP="00DC64F1">
            <w:pPr>
              <w:ind w:right="93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65,50 m²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45CB" w14:textId="04146704" w:rsidR="00FD7BC9" w:rsidRPr="00DC64F1" w:rsidRDefault="00FD7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Eur</w:t>
            </w:r>
          </w:p>
        </w:tc>
      </w:tr>
      <w:tr w:rsidR="00FD7BC9" w14:paraId="4745B564" w14:textId="77777777" w:rsidTr="00DC64F1">
        <w:trPr>
          <w:trHeight w:val="372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DD8A" w14:textId="35AE8117" w:rsidR="00FD7BC9" w:rsidRPr="00B03518" w:rsidRDefault="00FD7BC9">
            <w:pPr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Pivnica 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CCDA" w14:textId="38E80E15" w:rsidR="00FD7BC9" w:rsidRPr="00DC64F1" w:rsidRDefault="00FD7BC9" w:rsidP="00DC64F1">
            <w:pPr>
              <w:ind w:right="93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17,23 m²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993E" w14:textId="0B5243CF" w:rsidR="00FD7BC9" w:rsidRPr="00DC64F1" w:rsidRDefault="00FD7B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Eur</w:t>
            </w:r>
          </w:p>
        </w:tc>
      </w:tr>
    </w:tbl>
    <w:p w14:paraId="7C913457" w14:textId="77777777" w:rsidR="007A3EC8" w:rsidRDefault="009E3BF0">
      <w:r>
        <w:t xml:space="preserve"> </w:t>
      </w:r>
    </w:p>
    <w:p w14:paraId="6991DD3F" w14:textId="77777777" w:rsidR="007A3EC8" w:rsidRDefault="009E3BF0">
      <w:pPr>
        <w:spacing w:after="158"/>
      </w:pPr>
      <w:r>
        <w:t xml:space="preserve"> </w:t>
      </w:r>
    </w:p>
    <w:p w14:paraId="1BE1AC9B" w14:textId="77777777" w:rsidR="007A3EC8" w:rsidRDefault="009E3BF0">
      <w:pPr>
        <w:spacing w:after="161"/>
      </w:pPr>
      <w:r>
        <w:t xml:space="preserve"> </w:t>
      </w:r>
    </w:p>
    <w:p w14:paraId="3BA76D4E" w14:textId="77777777" w:rsidR="007A3EC8" w:rsidRDefault="009E3BF0">
      <w:pPr>
        <w:spacing w:after="158"/>
      </w:pPr>
      <w:r>
        <w:t xml:space="preserve"> </w:t>
      </w:r>
    </w:p>
    <w:p w14:paraId="0E3FF5D7" w14:textId="77777777" w:rsidR="00B1079B" w:rsidRDefault="00B1079B">
      <w:pPr>
        <w:spacing w:after="158"/>
      </w:pPr>
    </w:p>
    <w:p w14:paraId="58D65D25" w14:textId="77777777" w:rsidR="00B1079B" w:rsidRDefault="00B1079B">
      <w:pPr>
        <w:spacing w:after="158"/>
      </w:pPr>
    </w:p>
    <w:p w14:paraId="126E89D0" w14:textId="77777777" w:rsidR="00B1079B" w:rsidRDefault="00B1079B">
      <w:pPr>
        <w:spacing w:after="158"/>
      </w:pPr>
    </w:p>
    <w:p w14:paraId="49E9CF94" w14:textId="77777777" w:rsidR="00B1079B" w:rsidRDefault="00B1079B">
      <w:pPr>
        <w:spacing w:after="158"/>
      </w:pPr>
    </w:p>
    <w:p w14:paraId="40F7E1DC" w14:textId="77777777" w:rsidR="00B1079B" w:rsidRDefault="00B1079B">
      <w:pPr>
        <w:spacing w:after="158"/>
      </w:pPr>
    </w:p>
    <w:p w14:paraId="2BC8128C" w14:textId="77777777" w:rsidR="00B1079B" w:rsidRDefault="00B1079B">
      <w:pPr>
        <w:spacing w:after="158"/>
      </w:pPr>
    </w:p>
    <w:p w14:paraId="4D44C5B8" w14:textId="77777777" w:rsidR="00B1079B" w:rsidRDefault="00B1079B">
      <w:pPr>
        <w:spacing w:after="158"/>
      </w:pPr>
    </w:p>
    <w:p w14:paraId="647BF22D" w14:textId="77777777" w:rsidR="00B1079B" w:rsidRDefault="00B1079B">
      <w:pPr>
        <w:spacing w:after="158"/>
      </w:pPr>
    </w:p>
    <w:p w14:paraId="5049EB43" w14:textId="77777777" w:rsidR="00B1079B" w:rsidRDefault="00B1079B">
      <w:pPr>
        <w:spacing w:after="158"/>
      </w:pPr>
    </w:p>
    <w:p w14:paraId="4AB69986" w14:textId="77777777" w:rsidR="00B1079B" w:rsidRDefault="00B1079B">
      <w:pPr>
        <w:spacing w:after="158"/>
      </w:pPr>
    </w:p>
    <w:p w14:paraId="02C50E0F" w14:textId="396700BB" w:rsidR="007A3EC8" w:rsidRDefault="00B1079B">
      <w:pPr>
        <w:spacing w:after="158"/>
      </w:pPr>
      <w:r>
        <w:t>Cenník je platný od 1. 7. 2026.</w:t>
      </w:r>
      <w:r w:rsidR="009E3BF0">
        <w:t xml:space="preserve"> </w:t>
      </w:r>
    </w:p>
    <w:p w14:paraId="49241994" w14:textId="10F28162" w:rsidR="007A3EC8" w:rsidRDefault="009E3BF0" w:rsidP="00B1079B">
      <w:r>
        <w:t xml:space="preserve"> </w:t>
      </w:r>
    </w:p>
    <w:sectPr w:rsidR="007A3EC8">
      <w:pgSz w:w="11906" w:h="16838"/>
      <w:pgMar w:top="515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C8"/>
    <w:rsid w:val="006A1E2B"/>
    <w:rsid w:val="007A3EC8"/>
    <w:rsid w:val="009E3BF0"/>
    <w:rsid w:val="00B03518"/>
    <w:rsid w:val="00B1079B"/>
    <w:rsid w:val="00D70BEA"/>
    <w:rsid w:val="00DC64F1"/>
    <w:rsid w:val="00E11336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F94A"/>
  <w15:docId w15:val="{E9F8099A-3971-4810-818C-280CC096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Bezáková</dc:creator>
  <cp:keywords/>
  <cp:lastModifiedBy>Martina Pontesová</cp:lastModifiedBy>
  <cp:revision>2</cp:revision>
  <dcterms:created xsi:type="dcterms:W3CDTF">2026-07-06T11:07:00Z</dcterms:created>
  <dcterms:modified xsi:type="dcterms:W3CDTF">2026-07-06T11:07:00Z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bb4ded-15a3-4369-a8a6-b63d37d77165_Enabled">
    <vt:lpwstr>true</vt:lpwstr>
  </property>
  <property fmtid="{D5CDD505-2E9C-101B-9397-08002B2CF9AE}" pid="3" name="MSIP_Label_f9bb4ded-15a3-4369-a8a6-b63d37d77165_SetDate">
    <vt:lpwstr>2026-07-06T11:07:13Z</vt:lpwstr>
  </property>
  <property fmtid="{D5CDD505-2E9C-101B-9397-08002B2CF9AE}" pid="4" name="MSIP_Label_f9bb4ded-15a3-4369-a8a6-b63d37d77165_Method">
    <vt:lpwstr>Standard</vt:lpwstr>
  </property>
  <property fmtid="{D5CDD505-2E9C-101B-9397-08002B2CF9AE}" pid="5" name="MSIP_Label_f9bb4ded-15a3-4369-a8a6-b63d37d77165_Name">
    <vt:lpwstr>INTERNAL</vt:lpwstr>
  </property>
  <property fmtid="{D5CDD505-2E9C-101B-9397-08002B2CF9AE}" pid="6" name="MSIP_Label_f9bb4ded-15a3-4369-a8a6-b63d37d77165_SiteId">
    <vt:lpwstr>36bc701d-ebe1-4e4f-9568-f21758ef94d7</vt:lpwstr>
  </property>
  <property fmtid="{D5CDD505-2E9C-101B-9397-08002B2CF9AE}" pid="7" name="MSIP_Label_f9bb4ded-15a3-4369-a8a6-b63d37d77165_ActionId">
    <vt:lpwstr>07a4776d-6466-43c9-a00e-22d4c7f473da</vt:lpwstr>
  </property>
  <property fmtid="{D5CDD505-2E9C-101B-9397-08002B2CF9AE}" pid="8" name="MSIP_Label_f9bb4ded-15a3-4369-a8a6-b63d37d77165_ContentBits">
    <vt:lpwstr>0</vt:lpwstr>
  </property>
  <property fmtid="{D5CDD505-2E9C-101B-9397-08002B2CF9AE}" pid="9" name="MSIP_Label_f9bb4ded-15a3-4369-a8a6-b63d37d77165_Tag">
    <vt:lpwstr>10, 3, 0, 1</vt:lpwstr>
  </property>
</Properties>
</file>